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BA4" w:rsidRDefault="00F32BA4" w:rsidP="00F32BA4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A VOS </w:t>
      </w:r>
      <w:proofErr w:type="gramStart"/>
      <w:r>
        <w:rPr>
          <w:rFonts w:ascii="Arial" w:hAnsi="Arial" w:cs="Arial"/>
          <w:b/>
          <w:color w:val="C00000"/>
          <w:sz w:val="24"/>
          <w:szCs w:val="24"/>
        </w:rPr>
        <w:t>MARQUES….</w:t>
      </w:r>
      <w:proofErr w:type="gramEnd"/>
      <w:r>
        <w:rPr>
          <w:rFonts w:ascii="Arial" w:hAnsi="Arial" w:cs="Arial"/>
          <w:b/>
          <w:color w:val="C00000"/>
          <w:sz w:val="24"/>
          <w:szCs w:val="24"/>
        </w:rPr>
        <w:t>J-6 AVANT L’OUVERTURE…. ILS PARTICIPENT</w:t>
      </w:r>
    </w:p>
    <w:p w:rsidR="00F32BA4" w:rsidRDefault="00F32BA4" w:rsidP="00F32BA4">
      <w:pPr>
        <w:spacing w:after="0" w:line="240" w:lineRule="auto"/>
        <w:jc w:val="center"/>
        <w:rPr>
          <w:rFonts w:ascii="Arial" w:hAnsi="Arial" w:cs="Arial"/>
          <w:i/>
          <w:color w:val="C00000"/>
          <w:sz w:val="24"/>
          <w:szCs w:val="24"/>
        </w:rPr>
      </w:pPr>
      <w:r>
        <w:rPr>
          <w:rFonts w:ascii="Arial" w:hAnsi="Arial" w:cs="Arial"/>
          <w:i/>
          <w:color w:val="C00000"/>
          <w:sz w:val="24"/>
          <w:szCs w:val="24"/>
        </w:rPr>
        <w:t>(</w:t>
      </w:r>
      <w:proofErr w:type="gramStart"/>
      <w:r>
        <w:rPr>
          <w:rFonts w:ascii="Arial" w:hAnsi="Arial" w:cs="Arial"/>
          <w:i/>
          <w:color w:val="C00000"/>
          <w:sz w:val="24"/>
          <w:szCs w:val="24"/>
        </w:rPr>
        <w:t>informations</w:t>
      </w:r>
      <w:proofErr w:type="gramEnd"/>
      <w:r>
        <w:rPr>
          <w:rFonts w:ascii="Arial" w:hAnsi="Arial" w:cs="Arial"/>
          <w:i/>
          <w:color w:val="C00000"/>
          <w:sz w:val="24"/>
          <w:szCs w:val="24"/>
        </w:rPr>
        <w:t xml:space="preserve"> arrêtées au 27.09.2017</w:t>
      </w:r>
      <w:r>
        <w:rPr>
          <w:rFonts w:ascii="Arial" w:hAnsi="Arial" w:cs="Arial"/>
          <w:i/>
          <w:color w:val="C00000"/>
          <w:sz w:val="24"/>
          <w:szCs w:val="24"/>
        </w:rPr>
        <w:t>)</w:t>
      </w:r>
    </w:p>
    <w:p w:rsidR="00F32BA4" w:rsidRPr="007F5F97" w:rsidRDefault="00F32BA4" w:rsidP="00F32BA4">
      <w:pPr>
        <w:spacing w:after="0" w:line="240" w:lineRule="auto"/>
        <w:jc w:val="center"/>
        <w:rPr>
          <w:rFonts w:ascii="Arial" w:hAnsi="Arial" w:cs="Arial"/>
          <w:i/>
          <w:color w:val="C00000"/>
          <w:sz w:val="24"/>
          <w:szCs w:val="24"/>
        </w:rPr>
      </w:pPr>
    </w:p>
    <w:p w:rsidR="00F32BA4" w:rsidRDefault="00F32BA4" w:rsidP="00F32BA4">
      <w:pPr>
        <w:ind w:left="-142"/>
        <w:jc w:val="center"/>
      </w:pPr>
      <w:r w:rsidRPr="006B4598">
        <w:rPr>
          <w:noProof/>
        </w:rPr>
        <w:drawing>
          <wp:inline distT="0" distB="0" distL="0" distR="0" wp14:anchorId="2390BC50" wp14:editId="02951F29">
            <wp:extent cx="4343400" cy="2112010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23F">
        <w:rPr>
          <w:noProof/>
        </w:rPr>
        <w:t xml:space="preserve"> </w:t>
      </w:r>
      <w:r w:rsidRPr="006B4598">
        <w:rPr>
          <w:noProof/>
        </w:rPr>
        <w:drawing>
          <wp:inline distT="0" distB="0" distL="0" distR="0" wp14:anchorId="2DD9100F" wp14:editId="7B49D0B6">
            <wp:extent cx="722630" cy="484505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BA4" w:rsidRPr="005217BC" w:rsidRDefault="00F32BA4" w:rsidP="00F32BA4">
      <w:pPr>
        <w:jc w:val="center"/>
        <w:rPr>
          <w:rFonts w:ascii="Arial" w:hAnsi="Arial" w:cs="Arial"/>
          <w:b/>
          <w:color w:val="C00000"/>
        </w:rPr>
      </w:pPr>
      <w:r w:rsidRPr="005217BC">
        <w:rPr>
          <w:rFonts w:ascii="Arial" w:hAnsi="Arial" w:cs="Arial"/>
          <w:b/>
          <w:color w:val="C00000"/>
        </w:rPr>
        <w:t>4 &amp; 5 Octobre 2017 – Paris Expo Porte de Versailles</w:t>
      </w:r>
    </w:p>
    <w:p w:rsidR="00F32BA4" w:rsidRDefault="00F32BA4" w:rsidP="00F32BA4">
      <w:pPr>
        <w:spacing w:after="0" w:line="240" w:lineRule="auto"/>
        <w:jc w:val="both"/>
        <w:rPr>
          <w:rFonts w:ascii="Arial" w:hAnsi="Arial" w:cs="Arial"/>
          <w:b/>
          <w:color w:val="C00000"/>
          <w:sz w:val="18"/>
          <w:szCs w:val="18"/>
        </w:rPr>
      </w:pPr>
    </w:p>
    <w:p w:rsidR="00F32BA4" w:rsidRPr="00F32BA4" w:rsidRDefault="00F32BA4" w:rsidP="00F32BA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32BA4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Dans 6 jours s’ouvrira </w:t>
      </w:r>
      <w:r w:rsidRPr="00F32BA4">
        <w:rPr>
          <w:rFonts w:ascii="Arial" w:eastAsia="Times New Roman" w:hAnsi="Arial" w:cs="Arial"/>
          <w:b/>
          <w:color w:val="C00000"/>
          <w:sz w:val="20"/>
          <w:szCs w:val="20"/>
          <w:lang w:eastAsia="fr-FR"/>
        </w:rPr>
        <w:t>la 4</w:t>
      </w:r>
      <w:r w:rsidRPr="00F32BA4">
        <w:rPr>
          <w:rFonts w:ascii="Arial" w:eastAsia="Times New Roman" w:hAnsi="Arial" w:cs="Arial"/>
          <w:b/>
          <w:color w:val="C00000"/>
          <w:sz w:val="20"/>
          <w:szCs w:val="20"/>
          <w:vertAlign w:val="superscript"/>
          <w:lang w:eastAsia="fr-FR"/>
        </w:rPr>
        <w:t>ème</w:t>
      </w:r>
      <w:r w:rsidRPr="00F32BA4">
        <w:rPr>
          <w:rFonts w:ascii="Arial" w:eastAsia="Times New Roman" w:hAnsi="Arial" w:cs="Arial"/>
          <w:b/>
          <w:color w:val="C00000"/>
          <w:sz w:val="20"/>
          <w:szCs w:val="20"/>
          <w:lang w:eastAsia="fr-FR"/>
        </w:rPr>
        <w:t xml:space="preserve"> Edition SMART CITY + SMART GRID, </w:t>
      </w:r>
      <w:r w:rsidRPr="00F32BA4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Le Salon de la Ville et des Territoires Intelligents, Durables et Connectés. </w:t>
      </w:r>
      <w:r w:rsidRPr="00F32BA4">
        <w:rPr>
          <w:rFonts w:ascii="Arial" w:eastAsia="Times New Roman" w:hAnsi="Arial" w:cs="Arial"/>
          <w:b/>
          <w:color w:val="C00000"/>
          <w:sz w:val="20"/>
          <w:szCs w:val="20"/>
          <w:lang w:eastAsia="fr-FR"/>
        </w:rPr>
        <w:t xml:space="preserve"> Cette info presse vous fait découvrir les participants à cette manifestation</w:t>
      </w:r>
      <w:r w:rsidRPr="00F32BA4">
        <w:rPr>
          <w:rFonts w:ascii="Arial" w:eastAsia="Times New Roman" w:hAnsi="Arial" w:cs="Arial"/>
          <w:sz w:val="20"/>
          <w:szCs w:val="20"/>
          <w:lang w:eastAsia="fr-FR"/>
        </w:rPr>
        <w:t xml:space="preserve"> (liste arrêtée au 27.09.2017</w:t>
      </w:r>
      <w:r w:rsidRPr="00F32BA4">
        <w:rPr>
          <w:rFonts w:ascii="Arial" w:eastAsia="Times New Roman" w:hAnsi="Arial" w:cs="Arial"/>
          <w:sz w:val="20"/>
          <w:szCs w:val="20"/>
          <w:lang w:eastAsia="fr-FR"/>
        </w:rPr>
        <w:t>)</w:t>
      </w:r>
    </w:p>
    <w:p w:rsidR="00F32BA4" w:rsidRPr="00F32BA4" w:rsidRDefault="00F32BA4" w:rsidP="00F32BA4">
      <w:pPr>
        <w:spacing w:after="0" w:line="240" w:lineRule="auto"/>
        <w:rPr>
          <w:rFonts w:ascii="Arial" w:hAnsi="Arial" w:cs="Arial"/>
          <w:b/>
          <w:bCs/>
          <w:color w:val="C00000"/>
          <w:sz w:val="20"/>
          <w:szCs w:val="20"/>
        </w:rPr>
      </w:pPr>
    </w:p>
    <w:p w:rsidR="00F32BA4" w:rsidRDefault="00F32BA4" w:rsidP="00F32BA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32BA4">
        <w:rPr>
          <w:rFonts w:ascii="Arial" w:hAnsi="Arial" w:cs="Arial"/>
          <w:b/>
          <w:bCs/>
          <w:sz w:val="20"/>
          <w:szCs w:val="20"/>
        </w:rPr>
        <w:t xml:space="preserve">Rendez-vous directement au stand de presse du Salon où nous vous remettrons le dossier de presse du salon comprenant </w:t>
      </w:r>
      <w:r w:rsidRPr="00F32BA4">
        <w:rPr>
          <w:rFonts w:ascii="Arial" w:hAnsi="Arial" w:cs="Arial"/>
          <w:bCs/>
          <w:sz w:val="20"/>
          <w:szCs w:val="20"/>
        </w:rPr>
        <w:t>notamment tous les produits présentés par les exposants ainsi que des études de marché sur les différents domaines abordés durant les 2 jours de cette manifestation.</w:t>
      </w:r>
    </w:p>
    <w:p w:rsidR="00F32BA4" w:rsidRPr="00F32BA4" w:rsidRDefault="00F32BA4" w:rsidP="00F32BA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32BA4" w:rsidRDefault="00F32BA4" w:rsidP="00F32BA4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  <w:r w:rsidRPr="00F32BA4">
        <w:rPr>
          <w:rFonts w:ascii="Arial" w:hAnsi="Arial" w:cs="Arial"/>
          <w:b/>
          <w:bCs/>
          <w:color w:val="C00000"/>
          <w:sz w:val="20"/>
          <w:szCs w:val="20"/>
        </w:rPr>
        <w:t>ILS PARTICIPENT</w:t>
      </w:r>
    </w:p>
    <w:p w:rsidR="00F32BA4" w:rsidRDefault="00F32BA4" w:rsidP="00F32BA4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:rsidR="00F32BA4" w:rsidRDefault="00F32BA4" w:rsidP="00F32B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sectPr w:rsidR="00F32BA4" w:rsidSect="00F32BA4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tbl>
      <w:tblPr>
        <w:tblW w:w="3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</w:tblGrid>
      <w:tr w:rsidR="00F32BA4" w:rsidRPr="00F32BA4" w:rsidTr="00F32BA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A4" w:rsidRPr="00F32BA4" w:rsidRDefault="00F32BA4" w:rsidP="00F32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2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ACTU ENVIRONNEMENT</w:t>
            </w:r>
          </w:p>
        </w:tc>
      </w:tr>
      <w:tr w:rsidR="00F32BA4" w:rsidRPr="00F32BA4" w:rsidTr="00F32BA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A4" w:rsidRPr="00F32BA4" w:rsidRDefault="00F32BA4" w:rsidP="00F32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2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ADEUNIS</w:t>
            </w:r>
          </w:p>
        </w:tc>
      </w:tr>
      <w:tr w:rsidR="00F32BA4" w:rsidRPr="00F32BA4" w:rsidTr="00F32BA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A4" w:rsidRPr="00F32BA4" w:rsidRDefault="00F32BA4" w:rsidP="00F32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2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ADM 21</w:t>
            </w:r>
          </w:p>
        </w:tc>
      </w:tr>
      <w:tr w:rsidR="00F32BA4" w:rsidRPr="00F32BA4" w:rsidTr="00F32BA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A4" w:rsidRPr="00F32BA4" w:rsidRDefault="00F32BA4" w:rsidP="00F32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2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ADVANCITY</w:t>
            </w:r>
          </w:p>
        </w:tc>
      </w:tr>
      <w:tr w:rsidR="00F32BA4" w:rsidRPr="00F32BA4" w:rsidTr="00F32BA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A4" w:rsidRPr="00F32BA4" w:rsidRDefault="00F32BA4" w:rsidP="00F32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2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ALUMNI LPT</w:t>
            </w:r>
          </w:p>
        </w:tc>
      </w:tr>
      <w:tr w:rsidR="00F32BA4" w:rsidRPr="00F32BA4" w:rsidTr="00F32BA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A4" w:rsidRPr="00F32BA4" w:rsidRDefault="00F32BA4" w:rsidP="00F32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2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ANTIOTE</w:t>
            </w:r>
          </w:p>
        </w:tc>
      </w:tr>
      <w:tr w:rsidR="00F32BA4" w:rsidRPr="00F32BA4" w:rsidTr="00F32BA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A4" w:rsidRPr="00F32BA4" w:rsidRDefault="00F32BA4" w:rsidP="00F32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2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AQUALABO GROUPE</w:t>
            </w:r>
          </w:p>
        </w:tc>
      </w:tr>
      <w:tr w:rsidR="00F32BA4" w:rsidRPr="00F32BA4" w:rsidTr="00F32BA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A4" w:rsidRPr="00F32BA4" w:rsidRDefault="00F32BA4" w:rsidP="00F32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2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ASSOCIATION DES CENTRALIENS</w:t>
            </w:r>
          </w:p>
        </w:tc>
      </w:tr>
      <w:tr w:rsidR="00F32BA4" w:rsidRPr="00F32BA4" w:rsidTr="00F32BA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A4" w:rsidRPr="00F32BA4" w:rsidRDefault="00F32BA4" w:rsidP="00F32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2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BATI ACTU</w:t>
            </w:r>
          </w:p>
        </w:tc>
      </w:tr>
      <w:tr w:rsidR="00F32BA4" w:rsidRPr="00F32BA4" w:rsidTr="00F32BA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A4" w:rsidRPr="00F32BA4" w:rsidRDefault="00F32BA4" w:rsidP="00F32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2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CDI TECHNOLOGIES</w:t>
            </w:r>
          </w:p>
        </w:tc>
      </w:tr>
      <w:tr w:rsidR="00F32BA4" w:rsidRPr="00F32BA4" w:rsidTr="00F32BA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A4" w:rsidRPr="00F32BA4" w:rsidRDefault="00F32BA4" w:rsidP="00F32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2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CITYLONE</w:t>
            </w:r>
          </w:p>
        </w:tc>
      </w:tr>
      <w:tr w:rsidR="00F32BA4" w:rsidRPr="00F32BA4" w:rsidTr="00F32BA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A4" w:rsidRPr="00F32BA4" w:rsidRDefault="00F32BA4" w:rsidP="00F32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2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COHORTE</w:t>
            </w:r>
          </w:p>
        </w:tc>
      </w:tr>
      <w:tr w:rsidR="00F32BA4" w:rsidRPr="00F32BA4" w:rsidTr="00F32BA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A4" w:rsidRPr="00F32BA4" w:rsidRDefault="00F32BA4" w:rsidP="00F32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2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CONNECT SYTEE</w:t>
            </w:r>
          </w:p>
        </w:tc>
      </w:tr>
      <w:tr w:rsidR="00F32BA4" w:rsidRPr="00F32BA4" w:rsidTr="00F32BA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A4" w:rsidRPr="00F32BA4" w:rsidRDefault="00F32BA4" w:rsidP="00F32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2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CREDO</w:t>
            </w:r>
          </w:p>
        </w:tc>
      </w:tr>
      <w:tr w:rsidR="00F32BA4" w:rsidRPr="00F32BA4" w:rsidTr="00F32BA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A4" w:rsidRPr="00F32BA4" w:rsidRDefault="00F32BA4" w:rsidP="00F32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2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DATAPOLE</w:t>
            </w:r>
          </w:p>
        </w:tc>
      </w:tr>
      <w:tr w:rsidR="00F32BA4" w:rsidRPr="00F32BA4" w:rsidTr="00F32BA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A4" w:rsidRPr="00F32BA4" w:rsidRDefault="00F32BA4" w:rsidP="00F32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2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DIFFUSION URBAINE</w:t>
            </w:r>
          </w:p>
        </w:tc>
      </w:tr>
      <w:tr w:rsidR="00F32BA4" w:rsidRPr="00F32BA4" w:rsidTr="00F32BA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A4" w:rsidRPr="00F32BA4" w:rsidRDefault="00F32BA4" w:rsidP="00F32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2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DPO CONSULTING</w:t>
            </w:r>
          </w:p>
        </w:tc>
      </w:tr>
      <w:tr w:rsidR="00F32BA4" w:rsidRPr="00F32BA4" w:rsidTr="00F32BA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A4" w:rsidRPr="00F32BA4" w:rsidRDefault="00F32BA4" w:rsidP="00F32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2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EATON INDUSTRIES France</w:t>
            </w:r>
          </w:p>
        </w:tc>
      </w:tr>
      <w:tr w:rsidR="00F32BA4" w:rsidRPr="00F32BA4" w:rsidTr="00F32BA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A4" w:rsidRPr="00F32BA4" w:rsidRDefault="00F32BA4" w:rsidP="00F32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2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EBDS</w:t>
            </w:r>
          </w:p>
        </w:tc>
      </w:tr>
      <w:tr w:rsidR="00F32BA4" w:rsidRPr="00F32BA4" w:rsidTr="00F32BA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A4" w:rsidRPr="00F32BA4" w:rsidRDefault="00F32BA4" w:rsidP="00F32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2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ECOLE DES PONTS PARIS TECH</w:t>
            </w:r>
          </w:p>
        </w:tc>
      </w:tr>
      <w:tr w:rsidR="00F32BA4" w:rsidRPr="00F32BA4" w:rsidTr="00F32BA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A4" w:rsidRPr="00F32BA4" w:rsidRDefault="00F32BA4" w:rsidP="00F32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2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ECOMESURE</w:t>
            </w:r>
          </w:p>
        </w:tc>
      </w:tr>
      <w:tr w:rsidR="00F32BA4" w:rsidRPr="00F32BA4" w:rsidTr="00F32BA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A4" w:rsidRPr="00F32BA4" w:rsidRDefault="00F32BA4" w:rsidP="00F32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2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F-REG</w:t>
            </w:r>
          </w:p>
        </w:tc>
      </w:tr>
      <w:tr w:rsidR="00F32BA4" w:rsidRPr="00F32BA4" w:rsidTr="00F32BA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A4" w:rsidRPr="00F32BA4" w:rsidRDefault="00F32BA4" w:rsidP="00F32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2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GISMARTWARE</w:t>
            </w:r>
          </w:p>
        </w:tc>
      </w:tr>
      <w:tr w:rsidR="00F32BA4" w:rsidRPr="00F32BA4" w:rsidTr="00F32BA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A4" w:rsidRPr="00F32BA4" w:rsidRDefault="00F32BA4" w:rsidP="00F32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2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GRAND PARIS</w:t>
            </w:r>
          </w:p>
        </w:tc>
      </w:tr>
      <w:tr w:rsidR="00F32BA4" w:rsidRPr="00F32BA4" w:rsidTr="00F32BA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A4" w:rsidRPr="00F32BA4" w:rsidRDefault="00F32BA4" w:rsidP="00F32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2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GRDF</w:t>
            </w:r>
          </w:p>
        </w:tc>
      </w:tr>
      <w:tr w:rsidR="00F32BA4" w:rsidRPr="00F32BA4" w:rsidTr="00F32BA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A4" w:rsidRPr="00F32BA4" w:rsidRDefault="00F32BA4" w:rsidP="00F32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2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HL2 GROUP</w:t>
            </w:r>
          </w:p>
        </w:tc>
      </w:tr>
      <w:tr w:rsidR="00F32BA4" w:rsidRPr="00F32BA4" w:rsidTr="00F32BA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A4" w:rsidRPr="00F32BA4" w:rsidRDefault="00F32BA4" w:rsidP="00F32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2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IFOTEC</w:t>
            </w:r>
          </w:p>
        </w:tc>
      </w:tr>
      <w:tr w:rsidR="00F32BA4" w:rsidRPr="00F32BA4" w:rsidTr="00F32BA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A4" w:rsidRPr="00F32BA4" w:rsidRDefault="00F32BA4" w:rsidP="00F32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2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INTESENS</w:t>
            </w:r>
          </w:p>
        </w:tc>
      </w:tr>
      <w:tr w:rsidR="00F32BA4" w:rsidRPr="00F32BA4" w:rsidTr="00F32BA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A4" w:rsidRPr="00F32BA4" w:rsidRDefault="00F32BA4" w:rsidP="00F32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2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JESSICA France</w:t>
            </w:r>
          </w:p>
        </w:tc>
      </w:tr>
      <w:tr w:rsidR="00F32BA4" w:rsidRPr="00F32BA4" w:rsidTr="00F32BA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A4" w:rsidRPr="00F32BA4" w:rsidRDefault="00F32BA4" w:rsidP="00F32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2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KAZEKO</w:t>
            </w:r>
          </w:p>
        </w:tc>
      </w:tr>
      <w:tr w:rsidR="00F32BA4" w:rsidRPr="00F32BA4" w:rsidTr="00F32BA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A4" w:rsidRPr="00F32BA4" w:rsidRDefault="00F32BA4" w:rsidP="00F32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2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KROMEX CONTROL</w:t>
            </w:r>
          </w:p>
        </w:tc>
      </w:tr>
      <w:tr w:rsidR="00F32BA4" w:rsidRPr="00F32BA4" w:rsidTr="00F32BA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A4" w:rsidRPr="00F32BA4" w:rsidRDefault="00F32BA4" w:rsidP="00F32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2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LE NOUVEL ECONOMISTE</w:t>
            </w:r>
          </w:p>
        </w:tc>
      </w:tr>
      <w:tr w:rsidR="00F32BA4" w:rsidRPr="00F32BA4" w:rsidTr="00F32BA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A4" w:rsidRPr="00F32BA4" w:rsidRDefault="00F32BA4" w:rsidP="00F32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2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L'ENERGEEK</w:t>
            </w:r>
          </w:p>
        </w:tc>
      </w:tr>
      <w:tr w:rsidR="00F32BA4" w:rsidRPr="00F32BA4" w:rsidTr="00F32BA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A4" w:rsidRPr="00F32BA4" w:rsidRDefault="00F32BA4" w:rsidP="00F32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2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MAPPIA</w:t>
            </w:r>
          </w:p>
        </w:tc>
      </w:tr>
      <w:tr w:rsidR="00F32BA4" w:rsidRPr="00F32BA4" w:rsidTr="00F32BA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A4" w:rsidRPr="00F32BA4" w:rsidRDefault="00F32BA4" w:rsidP="00F32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2B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NEOCLIDE</w:t>
            </w:r>
          </w:p>
        </w:tc>
      </w:tr>
      <w:tr w:rsidR="00F32BA4" w:rsidRPr="00F32BA4" w:rsidTr="00F32BA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A4" w:rsidRPr="00F32BA4" w:rsidRDefault="00F32BA4" w:rsidP="00F32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2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NEXIODE</w:t>
            </w:r>
          </w:p>
        </w:tc>
      </w:tr>
      <w:tr w:rsidR="00F32BA4" w:rsidRPr="00F32BA4" w:rsidTr="00F32BA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A4" w:rsidRPr="00F32BA4" w:rsidRDefault="00F32BA4" w:rsidP="00F32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2B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NISSAN FRANCE</w:t>
            </w:r>
          </w:p>
        </w:tc>
      </w:tr>
      <w:tr w:rsidR="00F32BA4" w:rsidRPr="00F32BA4" w:rsidTr="00F32BA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A4" w:rsidRPr="00F32BA4" w:rsidRDefault="00F32BA4" w:rsidP="00F32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2B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PARKISSEO</w:t>
            </w:r>
          </w:p>
        </w:tc>
      </w:tr>
      <w:tr w:rsidR="00F32BA4" w:rsidRPr="00F32BA4" w:rsidTr="00F32BA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A4" w:rsidRPr="00F32BA4" w:rsidRDefault="00F32BA4" w:rsidP="00F32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2B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RESEAU DURABLE</w:t>
            </w:r>
          </w:p>
        </w:tc>
      </w:tr>
      <w:tr w:rsidR="00F32BA4" w:rsidRPr="00F32BA4" w:rsidTr="00F32BA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A4" w:rsidRPr="00F32BA4" w:rsidRDefault="00F32BA4" w:rsidP="00F32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2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SMART INSIGHT</w:t>
            </w:r>
          </w:p>
        </w:tc>
      </w:tr>
      <w:tr w:rsidR="00F32BA4" w:rsidRPr="00F32BA4" w:rsidTr="00F32BA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A4" w:rsidRPr="00F32BA4" w:rsidRDefault="00F32BA4" w:rsidP="00F32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2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SOGETREL</w:t>
            </w:r>
          </w:p>
        </w:tc>
      </w:tr>
      <w:tr w:rsidR="00F32BA4" w:rsidRPr="00F32BA4" w:rsidTr="00F32BA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A4" w:rsidRPr="00F32BA4" w:rsidRDefault="00F32BA4" w:rsidP="00F32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2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SUNNY SHARK</w:t>
            </w:r>
          </w:p>
        </w:tc>
      </w:tr>
      <w:tr w:rsidR="00F32BA4" w:rsidRPr="00F32BA4" w:rsidTr="00F32BA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A4" w:rsidRPr="00F32BA4" w:rsidRDefault="00F32BA4" w:rsidP="00F32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2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TLG PRO</w:t>
            </w:r>
          </w:p>
        </w:tc>
      </w:tr>
      <w:tr w:rsidR="00F32BA4" w:rsidRPr="00F32BA4" w:rsidTr="00F32BA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A4" w:rsidRPr="00F32BA4" w:rsidRDefault="00F32BA4" w:rsidP="00F32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2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URBAN FUTUR</w:t>
            </w:r>
          </w:p>
        </w:tc>
      </w:tr>
      <w:tr w:rsidR="00F32BA4" w:rsidRPr="00F32BA4" w:rsidTr="00F32BA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A4" w:rsidRPr="00F32BA4" w:rsidRDefault="00F32BA4" w:rsidP="00F32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2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VALEUR ENERGIE</w:t>
            </w:r>
          </w:p>
        </w:tc>
      </w:tr>
      <w:tr w:rsidR="00F32BA4" w:rsidRPr="00F32BA4" w:rsidTr="00F32BA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BA4" w:rsidRPr="00F32BA4" w:rsidRDefault="00F32BA4" w:rsidP="00F32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2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WI6LABS</w:t>
            </w:r>
          </w:p>
        </w:tc>
      </w:tr>
    </w:tbl>
    <w:p w:rsidR="00F32BA4" w:rsidRDefault="00F32BA4" w:rsidP="00F32BA4">
      <w:pPr>
        <w:spacing w:after="0" w:line="240" w:lineRule="auto"/>
        <w:rPr>
          <w:rFonts w:ascii="Arial" w:hAnsi="Arial" w:cs="Arial"/>
          <w:b/>
          <w:bCs/>
          <w:color w:val="C00000"/>
          <w:sz w:val="20"/>
          <w:szCs w:val="20"/>
        </w:rPr>
        <w:sectPr w:rsidR="00F32BA4" w:rsidSect="00F32BA4">
          <w:type w:val="continuous"/>
          <w:pgSz w:w="11906" w:h="16838"/>
          <w:pgMar w:top="709" w:right="1417" w:bottom="426" w:left="1417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F32BA4" w:rsidRPr="00F32BA4" w:rsidRDefault="00F32BA4" w:rsidP="00F32BA4">
      <w:pPr>
        <w:spacing w:after="0" w:line="240" w:lineRule="auto"/>
        <w:rPr>
          <w:rFonts w:ascii="Arial" w:hAnsi="Arial" w:cs="Arial"/>
          <w:b/>
          <w:bCs/>
          <w:color w:val="C00000"/>
          <w:sz w:val="20"/>
          <w:szCs w:val="20"/>
        </w:rPr>
      </w:pPr>
    </w:p>
    <w:p w:rsidR="00665F1B" w:rsidRPr="00F32BA4" w:rsidRDefault="00665F1B" w:rsidP="00F32B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BA4" w:rsidRPr="00F32BA4" w:rsidRDefault="00F32BA4" w:rsidP="00F32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lev"/>
          <w:rFonts w:ascii="Arial" w:hAnsi="Arial" w:cs="Arial"/>
          <w:color w:val="C00000"/>
          <w:sz w:val="20"/>
          <w:szCs w:val="20"/>
        </w:rPr>
      </w:pPr>
      <w:r w:rsidRPr="00F32BA4">
        <w:rPr>
          <w:rStyle w:val="lev"/>
          <w:rFonts w:ascii="Arial" w:hAnsi="Arial" w:cs="Arial"/>
          <w:color w:val="C00000"/>
          <w:sz w:val="20"/>
          <w:szCs w:val="20"/>
        </w:rPr>
        <w:t>RAPPEL</w:t>
      </w:r>
    </w:p>
    <w:p w:rsidR="00F32BA4" w:rsidRPr="00F32BA4" w:rsidRDefault="00F32BA4" w:rsidP="00F32BA4">
      <w:pPr>
        <w:spacing w:after="0" w:line="240" w:lineRule="auto"/>
        <w:jc w:val="both"/>
        <w:rPr>
          <w:rStyle w:val="lev"/>
          <w:rFonts w:ascii="Arial" w:hAnsi="Arial" w:cs="Arial"/>
          <w:color w:val="C00000"/>
          <w:sz w:val="20"/>
          <w:szCs w:val="20"/>
        </w:rPr>
      </w:pPr>
    </w:p>
    <w:p w:rsidR="00F32BA4" w:rsidRPr="00F32BA4" w:rsidRDefault="00F32BA4" w:rsidP="00F32BA4">
      <w:pPr>
        <w:spacing w:after="0" w:line="240" w:lineRule="auto"/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F32BA4">
        <w:rPr>
          <w:rStyle w:val="lev"/>
          <w:rFonts w:ascii="Arial" w:hAnsi="Arial" w:cs="Arial"/>
          <w:color w:val="C00000"/>
          <w:sz w:val="20"/>
          <w:szCs w:val="20"/>
        </w:rPr>
        <w:t xml:space="preserve">Lieu d'échanges et de rencontres pour une vision globale des marchés </w:t>
      </w:r>
      <w:r w:rsidRPr="00F32BA4">
        <w:rPr>
          <w:rStyle w:val="lev"/>
          <w:rFonts w:ascii="Arial" w:hAnsi="Arial" w:cs="Arial"/>
          <w:sz w:val="20"/>
          <w:szCs w:val="20"/>
        </w:rPr>
        <w:t>:</w:t>
      </w:r>
      <w:r w:rsidRPr="00F32BA4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Pr="00F32BA4">
        <w:rPr>
          <w:rFonts w:ascii="Arial" w:hAnsi="Arial" w:cs="Arial"/>
          <w:b/>
          <w:sz w:val="20"/>
          <w:szCs w:val="20"/>
        </w:rPr>
        <w:t xml:space="preserve">du Très Haut Débit, des infrastructures et </w:t>
      </w:r>
      <w:r w:rsidRPr="00F32BA4">
        <w:rPr>
          <w:rFonts w:ascii="Arial" w:hAnsi="Arial" w:cs="Arial"/>
          <w:b/>
          <w:bCs/>
          <w:sz w:val="20"/>
          <w:szCs w:val="20"/>
        </w:rPr>
        <w:t xml:space="preserve">des réseaux intelligents </w:t>
      </w:r>
      <w:r w:rsidRPr="00F32BA4">
        <w:rPr>
          <w:rFonts w:ascii="Arial" w:hAnsi="Arial" w:cs="Arial"/>
          <w:sz w:val="20"/>
          <w:szCs w:val="20"/>
        </w:rPr>
        <w:t xml:space="preserve">(smart </w:t>
      </w:r>
      <w:proofErr w:type="spellStart"/>
      <w:r w:rsidRPr="00F32BA4">
        <w:rPr>
          <w:rFonts w:ascii="Arial" w:hAnsi="Arial" w:cs="Arial"/>
          <w:sz w:val="20"/>
          <w:szCs w:val="20"/>
        </w:rPr>
        <w:t>grids</w:t>
      </w:r>
      <w:proofErr w:type="spellEnd"/>
      <w:r w:rsidRPr="00F32BA4">
        <w:rPr>
          <w:rFonts w:ascii="Arial" w:hAnsi="Arial" w:cs="Arial"/>
          <w:sz w:val="20"/>
          <w:szCs w:val="20"/>
        </w:rPr>
        <w:t xml:space="preserve">, smart gaz </w:t>
      </w:r>
      <w:proofErr w:type="spellStart"/>
      <w:r w:rsidRPr="00F32BA4">
        <w:rPr>
          <w:rFonts w:ascii="Arial" w:hAnsi="Arial" w:cs="Arial"/>
          <w:sz w:val="20"/>
          <w:szCs w:val="20"/>
        </w:rPr>
        <w:t>grids</w:t>
      </w:r>
      <w:proofErr w:type="spellEnd"/>
      <w:r w:rsidRPr="00F32BA4">
        <w:rPr>
          <w:rFonts w:ascii="Arial" w:hAnsi="Arial" w:cs="Arial"/>
          <w:sz w:val="20"/>
          <w:szCs w:val="20"/>
        </w:rPr>
        <w:t xml:space="preserve">, smart waters, smart </w:t>
      </w:r>
      <w:proofErr w:type="spellStart"/>
      <w:r w:rsidRPr="00F32BA4">
        <w:rPr>
          <w:rFonts w:ascii="Arial" w:hAnsi="Arial" w:cs="Arial"/>
          <w:sz w:val="20"/>
          <w:szCs w:val="20"/>
        </w:rPr>
        <w:t>meters</w:t>
      </w:r>
      <w:proofErr w:type="spellEnd"/>
      <w:r w:rsidRPr="00F32BA4">
        <w:rPr>
          <w:rFonts w:ascii="Arial" w:hAnsi="Arial" w:cs="Arial"/>
          <w:sz w:val="20"/>
          <w:szCs w:val="20"/>
        </w:rPr>
        <w:t xml:space="preserve">, réseaux bas débits, systèmes interopérables, protocoles de communication), </w:t>
      </w:r>
      <w:r w:rsidRPr="00F32BA4">
        <w:rPr>
          <w:rFonts w:ascii="Arial" w:hAnsi="Arial" w:cs="Arial"/>
          <w:b/>
          <w:sz w:val="20"/>
          <w:szCs w:val="20"/>
        </w:rPr>
        <w:t>du stockage de l’énergie</w:t>
      </w:r>
      <w:r w:rsidRPr="00F32BA4">
        <w:rPr>
          <w:rFonts w:ascii="Arial" w:hAnsi="Arial" w:cs="Arial"/>
          <w:sz w:val="20"/>
          <w:szCs w:val="20"/>
        </w:rPr>
        <w:t>…</w:t>
      </w:r>
      <w:r w:rsidRPr="00F32BA4">
        <w:rPr>
          <w:rFonts w:ascii="Arial" w:hAnsi="Arial" w:cs="Arial"/>
          <w:b/>
          <w:sz w:val="20"/>
          <w:szCs w:val="20"/>
        </w:rPr>
        <w:t>De l’exploitation à la valorisation des données Open Data/Big Data</w:t>
      </w:r>
      <w:r w:rsidRPr="00F32BA4">
        <w:rPr>
          <w:rFonts w:ascii="Arial" w:hAnsi="Arial" w:cs="Arial"/>
          <w:b/>
          <w:bCs/>
          <w:sz w:val="20"/>
          <w:szCs w:val="20"/>
        </w:rPr>
        <w:t xml:space="preserve">, </w:t>
      </w:r>
      <w:r w:rsidRPr="00F32BA4">
        <w:rPr>
          <w:rFonts w:ascii="Arial" w:hAnsi="Arial" w:cs="Arial"/>
          <w:b/>
          <w:sz w:val="20"/>
          <w:szCs w:val="20"/>
        </w:rPr>
        <w:t>de l’IoT et des objets connectés pour servir la Smart City…à la Mobilité durable…</w:t>
      </w:r>
      <w:r w:rsidRPr="00F32BA4">
        <w:rPr>
          <w:rFonts w:ascii="Arial" w:hAnsi="Arial" w:cs="Arial"/>
          <w:b/>
          <w:color w:val="C00000"/>
          <w:sz w:val="20"/>
          <w:szCs w:val="20"/>
        </w:rPr>
        <w:t xml:space="preserve">l’édition 2017 de SMART CITY + SMART GRID sera plus que jamais la rencontre des projets et des solutions. </w:t>
      </w:r>
    </w:p>
    <w:p w:rsidR="00F32BA4" w:rsidRPr="00F32BA4" w:rsidRDefault="00F32BA4" w:rsidP="00F32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627"/>
          <w:sz w:val="20"/>
          <w:szCs w:val="20"/>
        </w:rPr>
      </w:pPr>
    </w:p>
    <w:p w:rsidR="00F32BA4" w:rsidRPr="00F32BA4" w:rsidRDefault="00F32BA4" w:rsidP="00F32BA4">
      <w:pPr>
        <w:spacing w:after="0" w:line="240" w:lineRule="auto"/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F32BA4">
        <w:rPr>
          <w:rFonts w:ascii="Arial" w:hAnsi="Arial" w:cs="Arial"/>
          <w:b/>
          <w:sz w:val="20"/>
          <w:szCs w:val="20"/>
        </w:rPr>
        <w:t>Vitrine des réseaux intelligents pour les villes et les territoires</w:t>
      </w:r>
      <w:r w:rsidRPr="00F32BA4">
        <w:rPr>
          <w:rFonts w:ascii="Arial" w:hAnsi="Arial" w:cs="Arial"/>
          <w:color w:val="272627"/>
          <w:sz w:val="20"/>
          <w:szCs w:val="20"/>
        </w:rPr>
        <w:t xml:space="preserve">, </w:t>
      </w:r>
      <w:r w:rsidRPr="00F32BA4">
        <w:rPr>
          <w:rFonts w:ascii="Arial" w:hAnsi="Arial" w:cs="Arial"/>
          <w:b/>
          <w:color w:val="C00000"/>
          <w:sz w:val="20"/>
          <w:szCs w:val="20"/>
        </w:rPr>
        <w:t>cette 4</w:t>
      </w:r>
      <w:r w:rsidRPr="00F32BA4">
        <w:rPr>
          <w:rFonts w:ascii="Arial" w:hAnsi="Arial" w:cs="Arial"/>
          <w:b/>
          <w:color w:val="C00000"/>
          <w:sz w:val="20"/>
          <w:szCs w:val="20"/>
          <w:vertAlign w:val="superscript"/>
        </w:rPr>
        <w:t>ème</w:t>
      </w:r>
      <w:r w:rsidRPr="00F32BA4">
        <w:rPr>
          <w:rFonts w:ascii="Arial" w:hAnsi="Arial" w:cs="Arial"/>
          <w:b/>
          <w:color w:val="C00000"/>
          <w:sz w:val="20"/>
          <w:szCs w:val="20"/>
        </w:rPr>
        <w:t xml:space="preserve"> Edition,</w:t>
      </w:r>
      <w:r w:rsidRPr="00F32BA4">
        <w:rPr>
          <w:rFonts w:ascii="Arial" w:hAnsi="Arial" w:cs="Arial"/>
          <w:color w:val="C00000"/>
          <w:sz w:val="20"/>
          <w:szCs w:val="20"/>
        </w:rPr>
        <w:t xml:space="preserve"> </w:t>
      </w:r>
      <w:r w:rsidRPr="00F32BA4">
        <w:rPr>
          <w:rFonts w:ascii="Arial" w:hAnsi="Arial" w:cs="Arial"/>
          <w:color w:val="272627"/>
          <w:sz w:val="20"/>
          <w:szCs w:val="20"/>
        </w:rPr>
        <w:t xml:space="preserve">qui se tient </w:t>
      </w:r>
      <w:r w:rsidRPr="00F32BA4">
        <w:rPr>
          <w:rFonts w:ascii="Arial" w:hAnsi="Arial" w:cs="Arial"/>
          <w:sz w:val="20"/>
          <w:szCs w:val="20"/>
        </w:rPr>
        <w:t>de nouveau en parallèle du salon</w:t>
      </w:r>
      <w:r w:rsidRPr="00F32BA4">
        <w:rPr>
          <w:rFonts w:ascii="Arial" w:hAnsi="Arial" w:cs="Arial"/>
          <w:color w:val="C00000"/>
          <w:sz w:val="20"/>
          <w:szCs w:val="20"/>
        </w:rPr>
        <w:t xml:space="preserve"> </w:t>
      </w:r>
      <w:r w:rsidRPr="00F32BA4">
        <w:rPr>
          <w:rFonts w:ascii="Arial" w:hAnsi="Arial" w:cs="Arial"/>
          <w:sz w:val="20"/>
          <w:szCs w:val="20"/>
        </w:rPr>
        <w:t xml:space="preserve">IBS Intelligent Building </w:t>
      </w:r>
      <w:proofErr w:type="spellStart"/>
      <w:r w:rsidRPr="00F32BA4">
        <w:rPr>
          <w:rFonts w:ascii="Arial" w:hAnsi="Arial" w:cs="Arial"/>
          <w:sz w:val="20"/>
          <w:szCs w:val="20"/>
        </w:rPr>
        <w:t>Systems</w:t>
      </w:r>
      <w:proofErr w:type="spellEnd"/>
      <w:r w:rsidRPr="00F32BA4">
        <w:rPr>
          <w:rFonts w:ascii="Arial" w:hAnsi="Arial" w:cs="Arial"/>
          <w:sz w:val="20"/>
          <w:szCs w:val="20"/>
        </w:rPr>
        <w:t xml:space="preserve">, </w:t>
      </w:r>
      <w:r w:rsidRPr="00F32BA4">
        <w:rPr>
          <w:rFonts w:ascii="Arial" w:hAnsi="Arial" w:cs="Arial"/>
          <w:b/>
          <w:color w:val="C00000"/>
          <w:sz w:val="20"/>
          <w:szCs w:val="20"/>
        </w:rPr>
        <w:t>réunira durant 2 jours :</w:t>
      </w:r>
    </w:p>
    <w:p w:rsidR="00F32BA4" w:rsidRPr="00F32BA4" w:rsidRDefault="00F32BA4" w:rsidP="00F32BA4">
      <w:pPr>
        <w:spacing w:after="0" w:line="240" w:lineRule="auto"/>
        <w:jc w:val="both"/>
        <w:rPr>
          <w:rFonts w:ascii="Arial" w:hAnsi="Arial" w:cs="Arial"/>
          <w:b/>
          <w:color w:val="C00000"/>
          <w:sz w:val="20"/>
          <w:szCs w:val="20"/>
        </w:rPr>
      </w:pPr>
    </w:p>
    <w:p w:rsidR="00F32BA4" w:rsidRPr="00F32BA4" w:rsidRDefault="00F32BA4" w:rsidP="00F32BA4">
      <w:pPr>
        <w:pStyle w:val="Paragraphedeliste"/>
        <w:ind w:left="0"/>
        <w:rPr>
          <w:rFonts w:ascii="Arial" w:hAnsi="Arial" w:cs="Arial"/>
          <w:b/>
          <w:color w:val="C00000"/>
          <w:sz w:val="20"/>
          <w:szCs w:val="20"/>
        </w:rPr>
      </w:pPr>
      <w:r w:rsidRPr="00F32BA4">
        <w:rPr>
          <w:rFonts w:ascii="Arial" w:hAnsi="Arial" w:cs="Arial"/>
          <w:b/>
          <w:color w:val="C00000"/>
          <w:sz w:val="20"/>
          <w:szCs w:val="20"/>
        </w:rPr>
        <w:t xml:space="preserve">- 70 sociétés exposantes, </w:t>
      </w:r>
      <w:r w:rsidRPr="00F32BA4">
        <w:rPr>
          <w:rFonts w:ascii="Arial" w:hAnsi="Arial" w:cs="Arial"/>
          <w:b/>
          <w:sz w:val="20"/>
          <w:szCs w:val="20"/>
        </w:rPr>
        <w:t xml:space="preserve">principaux acteurs de ces marchés </w:t>
      </w:r>
    </w:p>
    <w:p w:rsidR="00F32BA4" w:rsidRPr="00F32BA4" w:rsidRDefault="00F32BA4" w:rsidP="00F32BA4">
      <w:pPr>
        <w:pStyle w:val="Paragraphedeliste"/>
        <w:ind w:left="0"/>
        <w:jc w:val="both"/>
        <w:rPr>
          <w:rFonts w:ascii="Arial" w:hAnsi="Arial" w:cs="Arial"/>
          <w:b/>
          <w:color w:val="C00000"/>
          <w:sz w:val="20"/>
          <w:szCs w:val="20"/>
        </w:rPr>
      </w:pPr>
    </w:p>
    <w:p w:rsidR="00F32BA4" w:rsidRPr="00F32BA4" w:rsidRDefault="00F32BA4" w:rsidP="00F32BA4">
      <w:pPr>
        <w:pStyle w:val="Paragraphedeliste"/>
        <w:ind w:left="0"/>
        <w:jc w:val="both"/>
        <w:rPr>
          <w:rStyle w:val="lev"/>
          <w:rFonts w:ascii="Arial" w:hAnsi="Arial" w:cs="Arial"/>
          <w:bCs w:val="0"/>
          <w:i/>
          <w:color w:val="C00000"/>
          <w:sz w:val="20"/>
          <w:szCs w:val="20"/>
        </w:rPr>
      </w:pPr>
      <w:r w:rsidRPr="00F32BA4">
        <w:rPr>
          <w:rFonts w:ascii="Arial" w:hAnsi="Arial" w:cs="Arial"/>
          <w:b/>
          <w:color w:val="C00000"/>
          <w:sz w:val="20"/>
          <w:szCs w:val="20"/>
        </w:rPr>
        <w:t xml:space="preserve">- 4 000 visiteurs professionnels, </w:t>
      </w:r>
      <w:r w:rsidRPr="00F32BA4">
        <w:rPr>
          <w:rFonts w:ascii="Arial" w:hAnsi="Arial" w:cs="Arial"/>
          <w:b/>
          <w:sz w:val="20"/>
          <w:szCs w:val="20"/>
        </w:rPr>
        <w:t>porteurs de projets et détenteurs de budgets</w:t>
      </w:r>
      <w:r w:rsidRPr="00F32BA4">
        <w:rPr>
          <w:rFonts w:ascii="Arial" w:hAnsi="Arial" w:cs="Arial"/>
          <w:b/>
          <w:color w:val="C00000"/>
          <w:sz w:val="20"/>
          <w:szCs w:val="20"/>
        </w:rPr>
        <w:t> </w:t>
      </w:r>
      <w:r w:rsidRPr="00F32BA4">
        <w:rPr>
          <w:rStyle w:val="lev"/>
          <w:rFonts w:ascii="Arial" w:hAnsi="Arial" w:cs="Arial"/>
          <w:i/>
          <w:sz w:val="20"/>
          <w:szCs w:val="20"/>
        </w:rPr>
        <w:t>: collectivités locales et territoriales (urbanisme, environnement, énergie, transport, voirie, systèmes d’information), SEM, EPA, régies, agences de développement, opérateurs en énergie &amp; utilities, opérateurs de services publics et privés (eau, déchets, efficacité énergétique, performance environnementale, mobilité), gestionnaires et exploitants de patrimoine immobilier public &amp; privé…</w:t>
      </w:r>
    </w:p>
    <w:p w:rsidR="00F32BA4" w:rsidRPr="00F32BA4" w:rsidRDefault="00F32BA4" w:rsidP="00F32BA4">
      <w:pPr>
        <w:pStyle w:val="Paragraphedeliste"/>
        <w:ind w:left="0"/>
        <w:jc w:val="both"/>
        <w:rPr>
          <w:rStyle w:val="lev"/>
          <w:rFonts w:ascii="Arial" w:hAnsi="Arial" w:cs="Arial"/>
          <w:bCs w:val="0"/>
          <w:i/>
          <w:color w:val="C00000"/>
          <w:sz w:val="20"/>
          <w:szCs w:val="20"/>
        </w:rPr>
      </w:pPr>
    </w:p>
    <w:p w:rsidR="00F32BA4" w:rsidRPr="00F32BA4" w:rsidRDefault="00F32BA4" w:rsidP="00F32BA4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  <w:r w:rsidRPr="00F32BA4">
        <w:rPr>
          <w:rFonts w:ascii="Arial" w:hAnsi="Arial" w:cs="Arial"/>
          <w:b/>
          <w:color w:val="C00000"/>
          <w:sz w:val="20"/>
          <w:szCs w:val="20"/>
        </w:rPr>
        <w:t xml:space="preserve">- 10 ateliers experts et 15 tables-rondes : </w:t>
      </w:r>
      <w:r w:rsidRPr="00F32BA4">
        <w:rPr>
          <w:rFonts w:ascii="Arial" w:hAnsi="Arial" w:cs="Arial"/>
          <w:b/>
          <w:sz w:val="20"/>
          <w:szCs w:val="20"/>
        </w:rPr>
        <w:t xml:space="preserve">LE temps fort du salon. </w:t>
      </w:r>
    </w:p>
    <w:p w:rsidR="00F32BA4" w:rsidRPr="00F32BA4" w:rsidRDefault="00F32BA4" w:rsidP="00F32BA4">
      <w:pPr>
        <w:pStyle w:val="Paragraphedeliste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F32BA4" w:rsidRPr="00F32BA4" w:rsidRDefault="00F32BA4" w:rsidP="00F32BA4">
      <w:pPr>
        <w:spacing w:after="0" w:line="240" w:lineRule="auto"/>
        <w:jc w:val="both"/>
        <w:rPr>
          <w:rFonts w:ascii="Arial" w:hAnsi="Arial" w:cs="Arial"/>
          <w:b/>
          <w:color w:val="272627"/>
          <w:sz w:val="20"/>
          <w:szCs w:val="20"/>
        </w:rPr>
      </w:pPr>
      <w:r w:rsidRPr="00F32BA4">
        <w:rPr>
          <w:rFonts w:ascii="Arial" w:hAnsi="Arial" w:cs="Arial"/>
          <w:b/>
          <w:sz w:val="20"/>
          <w:szCs w:val="20"/>
        </w:rPr>
        <w:t xml:space="preserve">Pour plus d’informations : </w:t>
      </w:r>
      <w:r w:rsidRPr="00F32BA4">
        <w:rPr>
          <w:rFonts w:ascii="Arial" w:hAnsi="Arial" w:cs="Arial"/>
          <w:b/>
          <w:sz w:val="20"/>
          <w:szCs w:val="20"/>
        </w:rPr>
        <w:tab/>
        <w:t xml:space="preserve">Guillaume Courcelle </w:t>
      </w:r>
      <w:r w:rsidRPr="00F32BA4">
        <w:rPr>
          <w:rFonts w:ascii="Arial" w:hAnsi="Arial" w:cs="Arial"/>
          <w:b/>
          <w:sz w:val="20"/>
          <w:szCs w:val="20"/>
        </w:rPr>
        <w:tab/>
      </w:r>
      <w:r w:rsidRPr="00F32BA4">
        <w:rPr>
          <w:rFonts w:ascii="Arial" w:hAnsi="Arial" w:cs="Arial"/>
          <w:b/>
          <w:sz w:val="20"/>
          <w:szCs w:val="20"/>
        </w:rPr>
        <w:tab/>
      </w:r>
      <w:r w:rsidRPr="00F32BA4">
        <w:rPr>
          <w:rFonts w:ascii="Arial" w:hAnsi="Arial" w:cs="Arial"/>
          <w:b/>
          <w:sz w:val="20"/>
          <w:szCs w:val="20"/>
        </w:rPr>
        <w:tab/>
        <w:t>- Tél. 01 44 39 85 00</w:t>
      </w:r>
      <w:r w:rsidRPr="00F32BA4">
        <w:rPr>
          <w:rFonts w:ascii="Arial" w:hAnsi="Arial" w:cs="Arial"/>
          <w:b/>
          <w:color w:val="272627"/>
          <w:sz w:val="20"/>
          <w:szCs w:val="20"/>
        </w:rPr>
        <w:t xml:space="preserve"> </w:t>
      </w:r>
      <w:r w:rsidRPr="00F32BA4">
        <w:rPr>
          <w:rFonts w:ascii="Arial" w:hAnsi="Arial" w:cs="Arial"/>
          <w:b/>
          <w:color w:val="272627"/>
          <w:sz w:val="20"/>
          <w:szCs w:val="20"/>
        </w:rPr>
        <w:tab/>
      </w:r>
    </w:p>
    <w:p w:rsidR="00F32BA4" w:rsidRPr="00F32BA4" w:rsidRDefault="00F32BA4" w:rsidP="00F32B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hyperlink r:id="rId6" w:history="1">
        <w:r w:rsidRPr="00F32BA4">
          <w:rPr>
            <w:rStyle w:val="Lienhypertexte"/>
            <w:rFonts w:ascii="Arial" w:hAnsi="Arial" w:cs="Arial"/>
            <w:b/>
            <w:sz w:val="20"/>
            <w:szCs w:val="20"/>
          </w:rPr>
          <w:t>g.courcelle@infoexpo.fr</w:t>
        </w:r>
      </w:hyperlink>
    </w:p>
    <w:p w:rsidR="00F32BA4" w:rsidRPr="00F32BA4" w:rsidRDefault="00F32BA4" w:rsidP="00F32BA4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F32BA4">
        <w:rPr>
          <w:rFonts w:ascii="Arial" w:hAnsi="Arial" w:cs="Arial"/>
          <w:b/>
          <w:sz w:val="20"/>
          <w:szCs w:val="20"/>
        </w:rPr>
        <w:t xml:space="preserve">Gaël Lichan </w:t>
      </w:r>
      <w:r w:rsidRPr="00F32BA4">
        <w:rPr>
          <w:rFonts w:ascii="Arial" w:hAnsi="Arial" w:cs="Arial"/>
          <w:b/>
          <w:sz w:val="20"/>
          <w:szCs w:val="20"/>
        </w:rPr>
        <w:tab/>
      </w:r>
      <w:r w:rsidRPr="00F32BA4">
        <w:rPr>
          <w:rFonts w:ascii="Arial" w:hAnsi="Arial" w:cs="Arial"/>
          <w:b/>
          <w:sz w:val="20"/>
          <w:szCs w:val="20"/>
        </w:rPr>
        <w:tab/>
      </w:r>
      <w:r w:rsidRPr="00F32BA4">
        <w:rPr>
          <w:rFonts w:ascii="Arial" w:hAnsi="Arial" w:cs="Arial"/>
          <w:b/>
          <w:sz w:val="20"/>
          <w:szCs w:val="20"/>
        </w:rPr>
        <w:tab/>
      </w:r>
      <w:r w:rsidRPr="00F32BA4">
        <w:rPr>
          <w:rFonts w:ascii="Arial" w:hAnsi="Arial" w:cs="Arial"/>
          <w:b/>
          <w:sz w:val="20"/>
          <w:szCs w:val="20"/>
        </w:rPr>
        <w:tab/>
      </w:r>
    </w:p>
    <w:p w:rsidR="00F32BA4" w:rsidRPr="00F32BA4" w:rsidRDefault="00F32BA4" w:rsidP="00F32BA4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color w:val="272627"/>
          <w:sz w:val="20"/>
          <w:szCs w:val="20"/>
        </w:rPr>
      </w:pPr>
      <w:hyperlink r:id="rId7" w:history="1">
        <w:r w:rsidRPr="00F32BA4">
          <w:rPr>
            <w:rStyle w:val="Lienhypertexte"/>
            <w:rFonts w:ascii="Arial" w:hAnsi="Arial" w:cs="Arial"/>
            <w:b/>
            <w:sz w:val="20"/>
            <w:szCs w:val="20"/>
          </w:rPr>
          <w:t>g.lichan@infoexpo.fr</w:t>
        </w:r>
      </w:hyperlink>
    </w:p>
    <w:p w:rsidR="00F32BA4" w:rsidRPr="00F32BA4" w:rsidRDefault="00F32BA4" w:rsidP="00F32BA4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F32BA4" w:rsidRPr="00F32BA4" w:rsidRDefault="00F32BA4" w:rsidP="00F32BA4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color w:val="272627"/>
          <w:sz w:val="20"/>
          <w:szCs w:val="20"/>
        </w:rPr>
      </w:pPr>
      <w:r w:rsidRPr="00F32BA4">
        <w:rPr>
          <w:rFonts w:ascii="Arial" w:hAnsi="Arial" w:cs="Arial"/>
          <w:b/>
          <w:sz w:val="20"/>
          <w:szCs w:val="20"/>
        </w:rPr>
        <w:t>Relations Presse :</w:t>
      </w:r>
      <w:r w:rsidRPr="00F32BA4">
        <w:rPr>
          <w:rFonts w:ascii="Arial" w:hAnsi="Arial" w:cs="Arial"/>
          <w:b/>
          <w:sz w:val="20"/>
          <w:szCs w:val="20"/>
        </w:rPr>
        <w:tab/>
      </w:r>
      <w:r w:rsidRPr="00F32BA4">
        <w:rPr>
          <w:rFonts w:ascii="Arial" w:hAnsi="Arial" w:cs="Arial"/>
          <w:b/>
          <w:sz w:val="20"/>
          <w:szCs w:val="20"/>
        </w:rPr>
        <w:tab/>
        <w:t>Marie-Christine Flahault - Tél. 06 15 37 18 11</w:t>
      </w:r>
      <w:r w:rsidRPr="00F32BA4">
        <w:rPr>
          <w:rFonts w:ascii="Arial" w:hAnsi="Arial" w:cs="Arial"/>
          <w:b/>
          <w:color w:val="272627"/>
          <w:sz w:val="20"/>
          <w:szCs w:val="20"/>
        </w:rPr>
        <w:t xml:space="preserve"> </w:t>
      </w:r>
    </w:p>
    <w:p w:rsidR="00F32BA4" w:rsidRPr="00F32BA4" w:rsidRDefault="00F32BA4" w:rsidP="00F32BA4">
      <w:pPr>
        <w:pStyle w:val="Paragraphedeliste"/>
        <w:autoSpaceDE w:val="0"/>
        <w:autoSpaceDN w:val="0"/>
        <w:adjustRightInd w:val="0"/>
        <w:ind w:left="0"/>
        <w:jc w:val="both"/>
        <w:rPr>
          <w:rStyle w:val="Lienhypertexte"/>
          <w:rFonts w:ascii="Arial" w:hAnsi="Arial" w:cs="Arial"/>
          <w:b/>
          <w:sz w:val="20"/>
          <w:szCs w:val="20"/>
        </w:rPr>
      </w:pPr>
      <w:hyperlink r:id="rId8" w:history="1">
        <w:r w:rsidRPr="00F32BA4">
          <w:rPr>
            <w:rStyle w:val="Lienhypertexte"/>
            <w:rFonts w:ascii="Arial" w:hAnsi="Arial" w:cs="Arial"/>
            <w:b/>
            <w:sz w:val="20"/>
            <w:szCs w:val="20"/>
          </w:rPr>
          <w:t>flahault@orange.fr</w:t>
        </w:r>
      </w:hyperlink>
    </w:p>
    <w:p w:rsidR="00F32BA4" w:rsidRPr="00F32BA4" w:rsidRDefault="00F32BA4" w:rsidP="00F32BA4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F32BA4" w:rsidRPr="00F32BA4" w:rsidRDefault="00F32BA4" w:rsidP="00F32BA4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F32BA4">
        <w:rPr>
          <w:rFonts w:ascii="Arial" w:hAnsi="Arial" w:cs="Arial"/>
          <w:b/>
          <w:sz w:val="20"/>
          <w:szCs w:val="20"/>
        </w:rPr>
        <w:t>Web :</w:t>
      </w:r>
      <w:r w:rsidRPr="00F32BA4">
        <w:rPr>
          <w:rFonts w:ascii="Arial" w:hAnsi="Arial" w:cs="Arial"/>
          <w:b/>
          <w:color w:val="272627"/>
          <w:sz w:val="20"/>
          <w:szCs w:val="20"/>
        </w:rPr>
        <w:t xml:space="preserve"> </w:t>
      </w:r>
      <w:hyperlink r:id="rId9" w:history="1">
        <w:r w:rsidRPr="00F32BA4">
          <w:rPr>
            <w:rStyle w:val="Lienhypertexte"/>
            <w:rFonts w:ascii="Arial" w:hAnsi="Arial" w:cs="Arial"/>
            <w:b/>
            <w:sz w:val="20"/>
            <w:szCs w:val="20"/>
          </w:rPr>
          <w:t>www.smartgrid-smartcity.com</w:t>
        </w:r>
      </w:hyperlink>
      <w:r w:rsidRPr="00F32BA4">
        <w:rPr>
          <w:rFonts w:ascii="Arial" w:hAnsi="Arial" w:cs="Arial"/>
          <w:b/>
          <w:sz w:val="20"/>
          <w:szCs w:val="20"/>
        </w:rPr>
        <w:t xml:space="preserve"> </w:t>
      </w:r>
      <w:r w:rsidRPr="00F32BA4">
        <w:rPr>
          <w:rFonts w:ascii="Arial" w:hAnsi="Arial" w:cs="Arial"/>
          <w:b/>
          <w:sz w:val="20"/>
          <w:szCs w:val="20"/>
        </w:rPr>
        <w:tab/>
      </w:r>
      <w:r w:rsidRPr="00F32BA4">
        <w:rPr>
          <w:rFonts w:ascii="Arial" w:hAnsi="Arial" w:cs="Arial"/>
          <w:b/>
          <w:sz w:val="20"/>
          <w:szCs w:val="20"/>
        </w:rPr>
        <w:tab/>
      </w:r>
      <w:r w:rsidRPr="00F32BA4">
        <w:rPr>
          <w:rFonts w:ascii="Arial" w:hAnsi="Arial" w:cs="Arial"/>
          <w:b/>
          <w:sz w:val="20"/>
          <w:szCs w:val="20"/>
        </w:rPr>
        <w:tab/>
        <w:t>- Twitter :</w:t>
      </w:r>
      <w:r w:rsidRPr="00F32BA4">
        <w:rPr>
          <w:rFonts w:ascii="Arial" w:hAnsi="Arial" w:cs="Arial"/>
          <w:b/>
          <w:color w:val="272627"/>
          <w:sz w:val="20"/>
          <w:szCs w:val="20"/>
        </w:rPr>
        <w:t xml:space="preserve"> </w:t>
      </w:r>
      <w:hyperlink r:id="rId10" w:history="1">
        <w:r w:rsidRPr="00F32BA4">
          <w:rPr>
            <w:rStyle w:val="Lienhypertexte"/>
            <w:rFonts w:ascii="Arial" w:hAnsi="Arial" w:cs="Arial"/>
            <w:b/>
            <w:sz w:val="20"/>
            <w:szCs w:val="20"/>
          </w:rPr>
          <w:t>@</w:t>
        </w:r>
        <w:proofErr w:type="spellStart"/>
        <w:r w:rsidRPr="00F32BA4">
          <w:rPr>
            <w:rStyle w:val="u-linkcomplex-target"/>
            <w:rFonts w:ascii="Arial" w:hAnsi="Arial" w:cs="Arial"/>
            <w:sz w:val="20"/>
            <w:szCs w:val="20"/>
          </w:rPr>
          <w:t>salonsmartgrid</w:t>
        </w:r>
        <w:proofErr w:type="spellEnd"/>
      </w:hyperlink>
    </w:p>
    <w:p w:rsidR="00F32BA4" w:rsidRPr="00F32BA4" w:rsidRDefault="00F32BA4" w:rsidP="00F32BA4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32BA4" w:rsidRPr="00F32BA4" w:rsidRDefault="00F32BA4" w:rsidP="00F32BA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32BA4" w:rsidRPr="00F32BA4" w:rsidSect="00F32BA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A4"/>
    <w:rsid w:val="00665F1B"/>
    <w:rsid w:val="00F3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F21C"/>
  <w15:chartTrackingRefBased/>
  <w15:docId w15:val="{112AF4C7-5066-4497-BC3C-C1D55086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BA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32BA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32BA4"/>
    <w:pPr>
      <w:spacing w:after="0" w:line="240" w:lineRule="auto"/>
      <w:ind w:left="720"/>
    </w:pPr>
    <w:rPr>
      <w:rFonts w:eastAsiaTheme="minorHAnsi"/>
    </w:rPr>
  </w:style>
  <w:style w:type="character" w:styleId="lev">
    <w:name w:val="Strong"/>
    <w:basedOn w:val="Policepardfaut"/>
    <w:uiPriority w:val="22"/>
    <w:qFormat/>
    <w:rsid w:val="00F32BA4"/>
    <w:rPr>
      <w:b/>
      <w:bCs/>
    </w:rPr>
  </w:style>
  <w:style w:type="character" w:customStyle="1" w:styleId="u-linkcomplex-target">
    <w:name w:val="u-linkcomplex-target"/>
    <w:rsid w:val="00F3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hault@orang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.lichan@infoexpo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courcelle@infoexpo.f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twitter.com/salonsmartgrid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martgrid-smartcity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BELVAL</dc:creator>
  <cp:keywords/>
  <dc:description/>
  <cp:lastModifiedBy>BELVAL</cp:lastModifiedBy>
  <cp:revision>1</cp:revision>
  <dcterms:created xsi:type="dcterms:W3CDTF">2017-09-22T16:16:00Z</dcterms:created>
  <dcterms:modified xsi:type="dcterms:W3CDTF">2017-09-22T16:22:00Z</dcterms:modified>
</cp:coreProperties>
</file>